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49" w:rsidRDefault="00FA3349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FA3349">
        <w:rPr>
          <w:rFonts w:ascii="Arial Narrow" w:hAnsi="Arial Narrow"/>
          <w:b/>
          <w:sz w:val="28"/>
          <w:szCs w:val="28"/>
          <w:lang w:val="ru-RU"/>
        </w:rPr>
        <w:t>Специалисты (ИТР)</w:t>
      </w:r>
    </w:p>
    <w:p w:rsidR="00D87E2B" w:rsidRDefault="00FA3349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bookmarkStart w:id="0" w:name="_GoBack"/>
      <w:bookmarkEnd w:id="0"/>
      <w:r w:rsidRPr="00FA3349">
        <w:rPr>
          <w:rFonts w:ascii="Arial Narrow" w:hAnsi="Arial Narrow"/>
          <w:sz w:val="24"/>
          <w:szCs w:val="24"/>
          <w:lang w:val="ru-RU"/>
        </w:rPr>
        <w:t xml:space="preserve">Инженер </w:t>
      </w:r>
      <w:proofErr w:type="spellStart"/>
      <w:r w:rsidRPr="00FA3349">
        <w:rPr>
          <w:rFonts w:ascii="Arial Narrow" w:hAnsi="Arial Narrow"/>
          <w:sz w:val="24"/>
          <w:szCs w:val="24"/>
          <w:lang w:val="ru-RU"/>
        </w:rPr>
        <w:t>ОВиК</w:t>
      </w:r>
      <w:proofErr w:type="spellEnd"/>
    </w:p>
    <w:p w:rsidR="00FA3349" w:rsidRPr="00EB38D6" w:rsidRDefault="00FA3349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59"/>
        <w:gridCol w:w="6286"/>
      </w:tblGrid>
      <w:tr w:rsidR="00D87E2B" w:rsidRPr="00E120C1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FA3349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 xml:space="preserve">Инженер </w:t>
            </w:r>
            <w:proofErr w:type="spellStart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ОВиК</w:t>
            </w:r>
            <w:proofErr w:type="spellEnd"/>
          </w:p>
        </w:tc>
      </w:tr>
      <w:tr w:rsidR="00D87E2B" w:rsidRPr="00EB38D6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F836E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FA3349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Ежов Сергей Николаевич</w:t>
            </w:r>
          </w:p>
        </w:tc>
      </w:tr>
      <w:tr w:rsidR="00D87E2B" w:rsidRPr="00E120C1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FA3349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FA3349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286" w:type="dxa"/>
            <w:shd w:val="clear" w:color="auto" w:fill="auto"/>
          </w:tcPr>
          <w:p w:rsidR="00FA3349" w:rsidRPr="00FA3349" w:rsidRDefault="00FA3349" w:rsidP="00FA334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1)</w:t>
            </w: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ab/>
              <w:t>Обустройство офисных помещений для размещения подразделений ПАО ""Газпром в г. Санкт- Петербурге в МФК "</w:t>
            </w:r>
            <w:proofErr w:type="spellStart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-центр" Помещения Центрального диспетчерского пункта (этажи 31,32).2022-2023. Общая площадь 4500м2. Заказчик: ООО «Газпром-</w:t>
            </w:r>
            <w:proofErr w:type="spellStart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FA3349" w:rsidRPr="00FA3349" w:rsidRDefault="00FA3349" w:rsidP="00FA334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2)</w:t>
            </w: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ab/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FC4D89" w:rsidRPr="00EB38D6" w:rsidRDefault="00FA3349" w:rsidP="00FA334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3)</w:t>
            </w: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ab/>
              <w:t>Оснащение офиса АО «Вертолеты России».</w:t>
            </w:r>
          </w:p>
        </w:tc>
      </w:tr>
      <w:tr w:rsidR="00D87E2B" w:rsidRPr="00FA3349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FA3349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6" w:type="dxa"/>
            <w:shd w:val="clear" w:color="auto" w:fill="auto"/>
          </w:tcPr>
          <w:p w:rsidR="00FA3349" w:rsidRPr="00FA3349" w:rsidRDefault="00FA3349" w:rsidP="00FA334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Московский государственный университет прикладной биотехнологии</w:t>
            </w:r>
          </w:p>
          <w:p w:rsidR="00D87E2B" w:rsidRPr="00EB38D6" w:rsidRDefault="00FA3349" w:rsidP="00FA334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FA3349">
              <w:rPr>
                <w:rFonts w:ascii="Arial Narrow" w:hAnsi="Arial Narrow"/>
                <w:sz w:val="24"/>
                <w:szCs w:val="24"/>
                <w:lang w:val="ru-RU"/>
              </w:rPr>
              <w:t>Инженер по специальности «Техника и физика низких температур»</w:t>
            </w:r>
          </w:p>
        </w:tc>
      </w:tr>
    </w:tbl>
    <w:p w:rsidR="00D87E2B" w:rsidRPr="00EB38D6" w:rsidRDefault="00D87E2B" w:rsidP="00F836EC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sectPr w:rsidR="00D87E2B" w:rsidRPr="00EB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5549A"/>
    <w:rsid w:val="00A70625"/>
    <w:rsid w:val="00CB2E0B"/>
    <w:rsid w:val="00CE66BD"/>
    <w:rsid w:val="00D87E2B"/>
    <w:rsid w:val="00E120C1"/>
    <w:rsid w:val="00F836EC"/>
    <w:rsid w:val="00FA3349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dcterms:created xsi:type="dcterms:W3CDTF">2023-09-28T09:57:00Z</dcterms:created>
  <dcterms:modified xsi:type="dcterms:W3CDTF">2024-02-28T09:05:00Z</dcterms:modified>
</cp:coreProperties>
</file>